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3C79" w:rsidRPr="003E3C79" w:rsidRDefault="003E3C79" w:rsidP="003E3C7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0" w:name="sub_18007"/>
      <w:r w:rsidRPr="003E3C79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"Таблица 7</w:t>
      </w:r>
      <w:r w:rsidRPr="003E3C79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br/>
        <w:t>приложения 18</w:t>
      </w:r>
    </w:p>
    <w:bookmarkEnd w:id="0"/>
    <w:p w:rsidR="003E3C79" w:rsidRPr="003E3C79" w:rsidRDefault="003E3C79" w:rsidP="003E3C79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3E3C79" w:rsidRPr="003E3C79" w:rsidRDefault="003E3C79" w:rsidP="003E3C79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3E3C79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Распределение</w:t>
      </w:r>
      <w:r w:rsidRPr="003E3C79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br/>
        <w:t>субвенций бюджетам муниципальных районов и городских округов Чеченской Республики на финансовое обеспечение полномочий в сфере дошкольного образования на 2021 год</w:t>
      </w:r>
    </w:p>
    <w:p w:rsidR="003E3C79" w:rsidRPr="003E3C79" w:rsidRDefault="003E3C79" w:rsidP="003E3C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700"/>
        <w:gridCol w:w="1680"/>
      </w:tblGrid>
      <w:tr w:rsidR="003E3C79" w:rsidRPr="003E3C79" w:rsidTr="00A3291B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3E3C79" w:rsidRPr="003E3C79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N </w:t>
            </w:r>
            <w:proofErr w:type="spellStart"/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п.п</w:t>
            </w:r>
            <w:proofErr w:type="spellEnd"/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муниципального района (городского округа)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Сумма</w:t>
            </w:r>
          </w:p>
        </w:tc>
      </w:tr>
      <w:tr w:rsidR="003E3C79" w:rsidRPr="003E3C79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</w:tr>
      <w:tr w:rsidR="003E3C79" w:rsidRPr="003E3C79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Ачхой-Мартановский</w:t>
            </w:r>
            <w:proofErr w:type="spellEnd"/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427 341,5</w:t>
            </w:r>
          </w:p>
        </w:tc>
      </w:tr>
      <w:tr w:rsidR="003E3C79" w:rsidRPr="003E3C79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Веденский</w:t>
            </w:r>
            <w:proofErr w:type="spellEnd"/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187 135,5</w:t>
            </w:r>
          </w:p>
        </w:tc>
      </w:tr>
      <w:tr w:rsidR="003E3C79" w:rsidRPr="003E3C79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Грозненский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515 984,7</w:t>
            </w:r>
          </w:p>
        </w:tc>
      </w:tr>
      <w:tr w:rsidR="003E3C79" w:rsidRPr="003E3C79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Гудермесский</w:t>
            </w:r>
            <w:proofErr w:type="spellEnd"/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996 789,8</w:t>
            </w:r>
          </w:p>
        </w:tc>
      </w:tr>
      <w:tr w:rsidR="003E3C79" w:rsidRPr="003E3C79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Итум-Калинский</w:t>
            </w:r>
            <w:proofErr w:type="spellEnd"/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28 930,6</w:t>
            </w:r>
          </w:p>
        </w:tc>
      </w:tr>
      <w:tr w:rsidR="003E3C79" w:rsidRPr="003E3C79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Курчалоевский</w:t>
            </w:r>
            <w:proofErr w:type="spellEnd"/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502 347,5</w:t>
            </w:r>
          </w:p>
        </w:tc>
      </w:tr>
      <w:tr w:rsidR="003E3C79" w:rsidRPr="003E3C79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Надтеречный</w:t>
            </w:r>
            <w:proofErr w:type="spellEnd"/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335 856,5</w:t>
            </w:r>
          </w:p>
        </w:tc>
      </w:tr>
      <w:tr w:rsidR="003E3C79" w:rsidRPr="003E3C79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Наурский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292 262,1</w:t>
            </w:r>
          </w:p>
        </w:tc>
      </w:tr>
      <w:tr w:rsidR="003E3C79" w:rsidRPr="003E3C79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Ножай-</w:t>
            </w:r>
            <w:proofErr w:type="spellStart"/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Юртовский</w:t>
            </w:r>
            <w:proofErr w:type="spellEnd"/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408 030,8</w:t>
            </w:r>
          </w:p>
        </w:tc>
      </w:tr>
      <w:tr w:rsidR="003E3C79" w:rsidRPr="003E3C79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Серноводский</w:t>
            </w:r>
            <w:proofErr w:type="spellEnd"/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135 508,5</w:t>
            </w:r>
          </w:p>
        </w:tc>
      </w:tr>
      <w:tr w:rsidR="003E3C79" w:rsidRPr="003E3C79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Урус-Мартановский</w:t>
            </w:r>
            <w:proofErr w:type="spellEnd"/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745 178,2</w:t>
            </w:r>
          </w:p>
        </w:tc>
      </w:tr>
      <w:tr w:rsidR="003E3C79" w:rsidRPr="003E3C79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Шалинский</w:t>
            </w:r>
            <w:proofErr w:type="spellEnd"/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631 842,3</w:t>
            </w:r>
          </w:p>
        </w:tc>
      </w:tr>
      <w:tr w:rsidR="003E3C79" w:rsidRPr="003E3C79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Шатойский</w:t>
            </w:r>
            <w:proofErr w:type="spellEnd"/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123 591,0</w:t>
            </w:r>
          </w:p>
        </w:tc>
      </w:tr>
      <w:tr w:rsidR="003E3C79" w:rsidRPr="003E3C79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Шелковской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405 009,0</w:t>
            </w:r>
          </w:p>
        </w:tc>
      </w:tr>
      <w:tr w:rsidR="003E3C79" w:rsidRPr="003E3C79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Городской округ город Аргун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365 201,7</w:t>
            </w:r>
          </w:p>
        </w:tc>
      </w:tr>
      <w:tr w:rsidR="003E3C79" w:rsidRPr="003E3C79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Городской округ город Грозный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E3C7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1 957 525,0</w:t>
            </w:r>
          </w:p>
        </w:tc>
      </w:tr>
      <w:tr w:rsidR="003E3C79" w:rsidRPr="003E3C79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E3C79"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3C79" w:rsidRPr="003E3C79" w:rsidRDefault="003E3C79" w:rsidP="003E3C79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3E3C79"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  <w:t>8 058 534,7</w:t>
            </w:r>
          </w:p>
        </w:tc>
      </w:tr>
    </w:tbl>
    <w:p w:rsidR="003E3C79" w:rsidRPr="003E3C79" w:rsidRDefault="003E3C79" w:rsidP="003E3C7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E3C7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";</w:t>
      </w:r>
    </w:p>
    <w:p w:rsidR="003E3C79" w:rsidRPr="003E3C79" w:rsidRDefault="003E3C79" w:rsidP="003E3C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3E3C79" w:rsidRPr="003E3C79" w:rsidRDefault="003E3C79" w:rsidP="003E3C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1" w:name="sub_1104"/>
      <w:r w:rsidRPr="003E3C7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г) </w:t>
      </w:r>
      <w:hyperlink r:id="rId4" w:history="1">
        <w:r w:rsidRPr="003E3C79">
          <w:rPr>
            <w:rFonts w:ascii="Times New Roman CYR" w:eastAsiaTheme="minorEastAsia" w:hAnsi="Times New Roman CYR" w:cs="Times New Roman CYR"/>
            <w:color w:val="106BBE"/>
            <w:sz w:val="24"/>
            <w:szCs w:val="24"/>
            <w:lang w:eastAsia="ru-RU"/>
          </w:rPr>
          <w:t>таблицу 8</w:t>
        </w:r>
      </w:hyperlink>
      <w:r w:rsidRPr="003E3C7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изложить в следующей редакции:</w:t>
      </w:r>
    </w:p>
    <w:p w:rsidR="0027565C" w:rsidRDefault="0027565C">
      <w:pPr>
        <w:pStyle w:val="a3"/>
      </w:pPr>
      <w:bookmarkStart w:id="2" w:name="_GoBack"/>
      <w:bookmarkEnd w:id="1"/>
      <w:bookmarkEnd w:id="2"/>
    </w:p>
    <w:sectPr w:rsidR="0027565C">
      <w:pgSz w:w="12240" w:h="15840"/>
      <w:pgMar w:top="1134" w:right="850" w:bottom="1134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D44"/>
    <w:rsid w:val="000F1D44"/>
    <w:rsid w:val="0027565C"/>
    <w:rsid w:val="003E3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B5E8A6-B68E-453D-B370-A734364DE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</w:style>
  <w:style w:type="character" w:customStyle="1" w:styleId="a4">
    <w:uiPriority w:val="1"/>
    <w:semiHidden/>
    <w:unhideWhenUsed/>
  </w:style>
  <w:style w:type="table" w:customStyle="1" w:styleId="a5"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6"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nternet.garant.ru/document/redirect/400103178/180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175</Words>
  <Characters>1000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Зухайраев Сурхо Таусович</dc:creator>
  <cp:keywords/>
  <dc:description/>
  <cp:lastModifiedBy>Зухайраев Сурхо Таусович</cp:lastModifiedBy>
  <cp:revision>2</cp:revision>
  <dcterms:created xsi:type="dcterms:W3CDTF">2021-12-29T07:07:00Z</dcterms:created>
  <dcterms:modified xsi:type="dcterms:W3CDTF">2021-12-29T07:11:00Z</dcterms:modified>
</cp:coreProperties>
</file>